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古建筑纠偏的技术</w:t>
      </w:r>
    </w:p>
    <w:p/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我们的技术：</w:t>
      </w:r>
      <w:r>
        <w:rPr>
          <w:rFonts w:hint="eastAsia"/>
          <w:sz w:val="28"/>
          <w:szCs w:val="28"/>
        </w:rPr>
        <w:t>工期短、见效快，施工期间建筑照常使用、设备无需停产，真正实现了低成本、高效率修复古建筑地基沉降病害。目前正独立研发新型化学材料，不仅能够实现古建筑地基加固效果，避免传统注浆工艺造成地基二次沉降的危险。</w:t>
      </w:r>
    </w:p>
    <w:p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6080760" cy="34258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1489" cy="34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  <w:szCs w:val="21"/>
        </w:rPr>
        <w:drawing>
          <wp:inline distT="0" distB="0" distL="0" distR="0">
            <wp:extent cx="5739765" cy="3244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837" cy="32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AF"/>
    <w:rsid w:val="00175E5F"/>
    <w:rsid w:val="0092709A"/>
    <w:rsid w:val="009D5DAF"/>
    <w:rsid w:val="00E077C5"/>
    <w:rsid w:val="7D7A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109</Characters>
  <Lines>1</Lines>
  <Paragraphs>1</Paragraphs>
  <TotalTime>10</TotalTime>
  <ScaleCrop>false</ScaleCrop>
  <LinksUpToDate>false</LinksUpToDate>
  <CharactersWithSpaces>126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2020-09-25T00:56:00Z</dcterms:created>
  <dc:creator>wu</dc:creator>
  <cp:lastModifiedBy>方方</cp:lastModifiedBy>
  <dcterms:modified xsi:type="dcterms:W3CDTF">2020-11-13T06:47:49Z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