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2"/>
        <w:rPr>
          <w:rFonts w:hint="eastAsia" w:ascii="黑体" w:hAnsi="宋体" w:eastAsia="黑体" w:cs="宋体"/>
          <w:b/>
          <w:bCs/>
          <w:kern w:val="0"/>
          <w:sz w:val="36"/>
          <w:szCs w:val="36"/>
        </w:rPr>
      </w:pPr>
    </w:p>
    <w:p>
      <w:pPr>
        <w:widowControl/>
        <w:shd w:val="clear" w:color="auto" w:fill="FFFFFF"/>
        <w:jc w:val="center"/>
        <w:outlineLvl w:val="2"/>
        <w:rPr>
          <w:rFonts w:hint="eastAsia" w:ascii="黑体" w:hAnsi="方正大标宋简体" w:eastAsia="黑体"/>
          <w:b/>
          <w:bCs/>
          <w:sz w:val="30"/>
          <w:szCs w:val="30"/>
        </w:rPr>
      </w:pPr>
    </w:p>
    <w:p>
      <w:pPr>
        <w:widowControl/>
        <w:shd w:val="clear" w:color="auto" w:fill="FFFFFF"/>
        <w:jc w:val="center"/>
        <w:outlineLvl w:val="2"/>
        <w:rPr>
          <w:rFonts w:hint="eastAsia" w:ascii="黑体" w:hAnsi="方正大标宋简体" w:eastAsia="黑体"/>
          <w:b/>
          <w:bCs/>
          <w:sz w:val="30"/>
          <w:szCs w:val="30"/>
        </w:rPr>
      </w:pPr>
    </w:p>
    <w:p>
      <w:pPr>
        <w:widowControl/>
        <w:shd w:val="clear" w:color="auto" w:fill="FFFFFF"/>
        <w:jc w:val="center"/>
        <w:outlineLvl w:val="2"/>
        <w:rPr>
          <w:rFonts w:hint="eastAsia" w:ascii="黑体" w:hAnsi="方正大标宋简体" w:eastAsia="黑体"/>
          <w:b/>
          <w:bCs/>
          <w:sz w:val="30"/>
          <w:szCs w:val="30"/>
        </w:rPr>
      </w:pPr>
    </w:p>
    <w:p>
      <w:pPr>
        <w:widowControl/>
        <w:shd w:val="clear" w:color="auto" w:fill="FFFFFF"/>
        <w:jc w:val="center"/>
        <w:outlineLvl w:val="2"/>
        <w:rPr>
          <w:rFonts w:hint="eastAsia" w:ascii="黑体" w:hAnsi="方正大标宋简体" w:eastAsia="黑体"/>
          <w:b/>
          <w:bCs/>
          <w:sz w:val="30"/>
          <w:szCs w:val="30"/>
        </w:rPr>
      </w:pPr>
    </w:p>
    <w:p>
      <w:pPr>
        <w:widowControl/>
        <w:shd w:val="clear" w:color="auto" w:fill="FFFFFF"/>
        <w:jc w:val="center"/>
        <w:outlineLvl w:val="2"/>
        <w:rPr>
          <w:rFonts w:hint="eastAsia" w:ascii="黑体" w:hAnsi="方正大标宋简体" w:eastAsia="黑体"/>
          <w:b/>
          <w:bCs/>
          <w:sz w:val="30"/>
          <w:szCs w:val="30"/>
          <w:lang w:eastAsia="zh-CN"/>
        </w:rPr>
      </w:pPr>
      <w:r>
        <w:rPr>
          <w:rFonts w:hint="eastAsia" w:ascii="黑体" w:hAnsi="方正大标宋简体" w:eastAsia="黑体"/>
          <w:b/>
          <w:bCs/>
          <w:sz w:val="30"/>
          <w:szCs w:val="30"/>
        </w:rPr>
        <w:t>洪社字【</w:t>
      </w:r>
      <w:r>
        <w:rPr>
          <w:rFonts w:hint="eastAsia" w:ascii="黑体" w:hAnsi="方正大标宋简体" w:eastAsia="黑体"/>
          <w:b/>
          <w:bCs/>
          <w:sz w:val="30"/>
          <w:szCs w:val="30"/>
          <w:lang w:val="en-US" w:eastAsia="zh-CN"/>
        </w:rPr>
        <w:t>2020</w:t>
      </w:r>
      <w:r>
        <w:rPr>
          <w:rFonts w:hint="eastAsia" w:ascii="黑体" w:hAnsi="方正大标宋简体" w:eastAsia="黑体"/>
          <w:b/>
          <w:bCs/>
          <w:sz w:val="30"/>
          <w:szCs w:val="30"/>
        </w:rPr>
        <w:t>】</w:t>
      </w:r>
      <w:r>
        <w:rPr>
          <w:rFonts w:hint="eastAsia" w:ascii="黑体" w:hAnsi="方正大标宋简体" w:eastAsia="黑体"/>
          <w:b/>
          <w:bCs/>
          <w:sz w:val="30"/>
          <w:szCs w:val="30"/>
          <w:lang w:val="en-US" w:eastAsia="zh-CN"/>
        </w:rPr>
        <w:t>10 号</w:t>
      </w:r>
    </w:p>
    <w:p>
      <w:pPr>
        <w:widowControl/>
        <w:shd w:val="clear" w:color="auto" w:fill="FFFFFF"/>
        <w:jc w:val="center"/>
        <w:outlineLvl w:val="2"/>
        <w:rPr>
          <w:rFonts w:hint="eastAsia" w:ascii="黑体" w:hAnsi="宋体" w:eastAsia="黑体" w:cs="宋体"/>
          <w:b/>
          <w:bCs/>
          <w:kern w:val="0"/>
          <w:sz w:val="36"/>
          <w:szCs w:val="36"/>
        </w:rPr>
      </w:pPr>
    </w:p>
    <w:p>
      <w:pPr>
        <w:widowControl/>
        <w:shd w:val="clear" w:color="auto" w:fill="FFFFFF"/>
        <w:jc w:val="center"/>
        <w:outlineLvl w:val="2"/>
        <w:rPr>
          <w:rFonts w:hint="eastAsia" w:ascii="黑体" w:hAnsi="宋体" w:eastAsia="黑体" w:cs="宋体"/>
          <w:b/>
          <w:bCs/>
          <w:kern w:val="0"/>
          <w:sz w:val="36"/>
          <w:szCs w:val="36"/>
        </w:rPr>
      </w:pPr>
    </w:p>
    <w:p>
      <w:pPr>
        <w:widowControl/>
        <w:shd w:val="clear" w:color="auto" w:fill="FFFFFF"/>
        <w:jc w:val="center"/>
        <w:outlineLvl w:val="2"/>
        <w:rPr>
          <w:rFonts w:ascii="黑体" w:hAnsi="宋体" w:eastAsia="黑体" w:cs="宋体"/>
          <w:b/>
          <w:bCs/>
          <w:kern w:val="0"/>
          <w:sz w:val="36"/>
          <w:szCs w:val="36"/>
        </w:rPr>
      </w:pPr>
      <w:r>
        <w:rPr>
          <w:rFonts w:hint="eastAsia" w:ascii="黑体" w:hAnsi="宋体" w:eastAsia="黑体" w:cs="宋体"/>
          <w:b/>
          <w:bCs/>
          <w:kern w:val="0"/>
          <w:sz w:val="36"/>
          <w:szCs w:val="36"/>
        </w:rPr>
        <w:t>关于开展南昌市社会科学“十三五”（20</w:t>
      </w:r>
      <w:r>
        <w:rPr>
          <w:rFonts w:hint="eastAsia" w:ascii="黑体" w:hAnsi="宋体" w:eastAsia="黑体" w:cs="宋体"/>
          <w:b/>
          <w:bCs/>
          <w:kern w:val="0"/>
          <w:sz w:val="36"/>
          <w:szCs w:val="36"/>
          <w:lang w:val="en-US" w:eastAsia="zh-CN"/>
        </w:rPr>
        <w:t>20</w:t>
      </w:r>
      <w:r>
        <w:rPr>
          <w:rFonts w:hint="eastAsia" w:ascii="黑体" w:hAnsi="宋体" w:eastAsia="黑体" w:cs="宋体"/>
          <w:b/>
          <w:bCs/>
          <w:kern w:val="0"/>
          <w:sz w:val="36"/>
          <w:szCs w:val="36"/>
        </w:rPr>
        <w:t>年）规划项目申报工作的通知</w:t>
      </w:r>
    </w:p>
    <w:p>
      <w:pPr>
        <w:widowControl/>
        <w:shd w:val="clear" w:color="auto" w:fill="FFFFFF"/>
        <w:jc w:val="center"/>
        <w:outlineLvl w:val="2"/>
        <w:rPr>
          <w:rFonts w:ascii="黑体" w:hAnsi="宋体" w:eastAsia="黑体" w:cs="宋体"/>
          <w:b/>
          <w:bCs/>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eastAsia="宋体" w:cs="宋体"/>
          <w:kern w:val="0"/>
          <w:sz w:val="28"/>
          <w:szCs w:val="28"/>
        </w:rPr>
      </w:pPr>
      <w:r>
        <w:rPr>
          <w:rFonts w:hint="eastAsia" w:ascii="宋体" w:hAnsi="宋体" w:eastAsia="宋体" w:cs="宋体"/>
          <w:kern w:val="0"/>
          <w:sz w:val="18"/>
          <w:szCs w:val="18"/>
        </w:rPr>
        <w:t> </w:t>
      </w:r>
      <w:r>
        <w:rPr>
          <w:rFonts w:hint="eastAsia" w:ascii="宋体" w:hAnsi="宋体" w:eastAsia="宋体" w:cs="宋体"/>
          <w:kern w:val="0"/>
          <w:sz w:val="28"/>
          <w:szCs w:val="28"/>
        </w:rPr>
        <w:t>各县（区）社联、高校社联</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市属各学会（协会、研究会）</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市直各有关部门（单位）</w:t>
      </w:r>
      <w:r>
        <w:rPr>
          <w:rFonts w:hint="eastAsia" w:ascii="宋体" w:hAnsi="宋体" w:eastAsia="宋体" w:cs="宋体"/>
          <w:kern w:val="0"/>
          <w:sz w:val="28"/>
          <w:szCs w:val="28"/>
          <w:lang w:eastAsia="zh-CN"/>
        </w:rPr>
        <w:t>，各相关单位</w:t>
      </w:r>
      <w:r>
        <w:rPr>
          <w:rFonts w:hint="eastAsia" w:ascii="宋体" w:hAnsi="宋体" w:eastAsia="宋体" w:cs="宋体"/>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eastAsia="宋体" w:cs="宋体"/>
          <w:kern w:val="0"/>
          <w:sz w:val="18"/>
          <w:szCs w:val="18"/>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28"/>
          <w:szCs w:val="28"/>
        </w:rPr>
        <w:t>现将南昌市社会科学“十三五”（</w:t>
      </w:r>
      <w:r>
        <w:rPr>
          <w:rFonts w:hint="eastAsia" w:ascii="宋体" w:hAnsi="宋体" w:eastAsia="宋体" w:cs="宋体"/>
          <w:kern w:val="0"/>
          <w:sz w:val="28"/>
          <w:szCs w:val="28"/>
          <w:lang w:eastAsia="zh-CN"/>
        </w:rPr>
        <w:t>2020</w:t>
      </w:r>
      <w:r>
        <w:rPr>
          <w:rFonts w:hint="eastAsia" w:ascii="宋体" w:hAnsi="宋体" w:eastAsia="宋体" w:cs="宋体"/>
          <w:kern w:val="0"/>
          <w:sz w:val="28"/>
          <w:szCs w:val="28"/>
        </w:rPr>
        <w:t>年）规划项目课题申报工作的有关事项通知如下：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60"/>
        <w:jc w:val="left"/>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eastAsia="zh-CN"/>
        </w:rPr>
        <w:t>一、南昌</w:t>
      </w:r>
      <w:r>
        <w:rPr>
          <w:rFonts w:hint="eastAsia" w:ascii="宋体" w:hAnsi="宋体" w:eastAsia="宋体" w:cs="宋体"/>
          <w:kern w:val="0"/>
          <w:sz w:val="28"/>
          <w:szCs w:val="28"/>
        </w:rPr>
        <w:t>市社会科学“十三五”（</w:t>
      </w:r>
      <w:r>
        <w:rPr>
          <w:rFonts w:hint="eastAsia" w:ascii="宋体" w:hAnsi="宋体" w:eastAsia="宋体" w:cs="宋体"/>
          <w:kern w:val="0"/>
          <w:sz w:val="28"/>
          <w:szCs w:val="28"/>
          <w:lang w:eastAsia="zh-CN"/>
        </w:rPr>
        <w:t>2020</w:t>
      </w:r>
      <w:r>
        <w:rPr>
          <w:rFonts w:hint="eastAsia" w:ascii="宋体" w:hAnsi="宋体" w:eastAsia="宋体" w:cs="宋体"/>
          <w:kern w:val="0"/>
          <w:sz w:val="28"/>
          <w:szCs w:val="28"/>
        </w:rPr>
        <w:t>年）规划项目立项的指导思想是：以习近平新时代中国特色社会主义思想为指导，全面贯彻党的十九大和十九届二中、三中</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四中</w:t>
      </w:r>
      <w:r>
        <w:rPr>
          <w:rFonts w:hint="eastAsia" w:ascii="宋体" w:hAnsi="宋体" w:eastAsia="宋体" w:cs="宋体"/>
          <w:kern w:val="0"/>
          <w:sz w:val="28"/>
          <w:szCs w:val="28"/>
        </w:rPr>
        <w:t>全会精神</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紧密联系当前我市改革发展的实际，</w:t>
      </w:r>
      <w:r>
        <w:rPr>
          <w:rFonts w:hint="eastAsia" w:ascii="宋体" w:hAnsi="宋体" w:eastAsia="宋体" w:cs="宋体"/>
          <w:kern w:val="0"/>
          <w:sz w:val="28"/>
          <w:szCs w:val="28"/>
          <w:lang w:val="en-US" w:eastAsia="zh-CN"/>
        </w:rPr>
        <w:t>紧紧</w:t>
      </w:r>
      <w:r>
        <w:rPr>
          <w:rFonts w:hint="eastAsia" w:ascii="宋体" w:hAnsi="宋体" w:eastAsia="宋体" w:cs="宋体"/>
          <w:kern w:val="0"/>
          <w:sz w:val="28"/>
          <w:szCs w:val="28"/>
        </w:rPr>
        <w:t>围绕落实“彰显省会担当”的更高要求</w:t>
      </w:r>
      <w:r>
        <w:rPr>
          <w:rFonts w:hint="eastAsia" w:ascii="宋体" w:hAnsi="宋体" w:eastAsia="宋体" w:cs="宋体"/>
          <w:kern w:val="0"/>
          <w:sz w:val="28"/>
          <w:szCs w:val="28"/>
          <w:lang w:val="en-US" w:eastAsia="zh-CN"/>
        </w:rPr>
        <w:t>和</w:t>
      </w:r>
      <w:r>
        <w:rPr>
          <w:rFonts w:hint="eastAsia" w:ascii="宋体" w:hAnsi="宋体" w:eastAsia="宋体" w:cs="宋体"/>
          <w:kern w:val="0"/>
          <w:sz w:val="28"/>
          <w:szCs w:val="28"/>
        </w:rPr>
        <w:t>加快做强做优大南昌都市圈这一主题，着力推出有理论深度、有创新价值、有实际用度的研究成果，为</w:t>
      </w:r>
      <w:r>
        <w:rPr>
          <w:rFonts w:hint="eastAsia" w:ascii="宋体" w:hAnsi="宋体" w:eastAsia="宋体" w:cs="宋体"/>
          <w:kern w:val="0"/>
          <w:sz w:val="28"/>
          <w:szCs w:val="28"/>
          <w:lang w:eastAsia="zh-CN"/>
        </w:rPr>
        <w:t>市</w:t>
      </w:r>
      <w:r>
        <w:rPr>
          <w:rFonts w:hint="eastAsia" w:ascii="宋体" w:hAnsi="宋体" w:eastAsia="宋体" w:cs="宋体"/>
          <w:kern w:val="0"/>
          <w:sz w:val="28"/>
          <w:szCs w:val="28"/>
        </w:rPr>
        <w:t>委、</w:t>
      </w:r>
      <w:r>
        <w:rPr>
          <w:rFonts w:hint="eastAsia" w:ascii="宋体" w:hAnsi="宋体" w:eastAsia="宋体" w:cs="宋体"/>
          <w:kern w:val="0"/>
          <w:sz w:val="28"/>
          <w:szCs w:val="28"/>
          <w:lang w:eastAsia="zh-CN"/>
        </w:rPr>
        <w:t>市</w:t>
      </w:r>
      <w:r>
        <w:rPr>
          <w:rFonts w:hint="eastAsia" w:ascii="宋体" w:hAnsi="宋体" w:eastAsia="宋体" w:cs="宋体"/>
          <w:kern w:val="0"/>
          <w:sz w:val="28"/>
          <w:szCs w:val="28"/>
        </w:rPr>
        <w:t>政府科学决策提供参考</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为推动南昌</w:t>
      </w:r>
      <w:r>
        <w:rPr>
          <w:rFonts w:hint="eastAsia" w:ascii="宋体" w:hAnsi="宋体" w:eastAsia="宋体" w:cs="宋体"/>
          <w:kern w:val="0"/>
          <w:sz w:val="28"/>
          <w:szCs w:val="28"/>
          <w:lang w:val="en-US" w:eastAsia="zh-CN"/>
        </w:rPr>
        <w:t>建设创新之城、实力之城、山水之城、文化之城、英雄之城提供智力支持</w:t>
      </w:r>
      <w:r>
        <w:rPr>
          <w:rFonts w:hint="eastAsia" w:ascii="宋体" w:hAnsi="宋体" w:eastAsia="宋体" w:cs="宋体"/>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60"/>
        <w:jc w:val="left"/>
        <w:textAlignment w:val="auto"/>
        <w:outlineLvl w:val="9"/>
        <w:rPr>
          <w:rFonts w:ascii="宋体" w:hAnsi="宋体" w:eastAsia="宋体" w:cs="宋体"/>
          <w:kern w:val="0"/>
          <w:sz w:val="18"/>
          <w:szCs w:val="18"/>
        </w:rPr>
      </w:pPr>
      <w:r>
        <w:rPr>
          <w:rFonts w:hint="eastAsia" w:ascii="宋体" w:hAnsi="宋体" w:eastAsia="宋体" w:cs="宋体"/>
          <w:kern w:val="0"/>
          <w:sz w:val="28"/>
          <w:szCs w:val="28"/>
        </w:rPr>
        <w:t>二、申报者可根据《课题指南》涵盖的方向和范围，自行选择、自行设计具体题目。跨学科的课题要按照“尽量靠近”的原则申报。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60"/>
        <w:jc w:val="left"/>
        <w:textAlignment w:val="auto"/>
        <w:outlineLvl w:val="9"/>
        <w:rPr>
          <w:rFonts w:ascii="宋体" w:hAnsi="宋体" w:eastAsia="宋体" w:cs="宋体"/>
          <w:kern w:val="0"/>
          <w:sz w:val="18"/>
          <w:szCs w:val="18"/>
        </w:rPr>
      </w:pPr>
      <w:r>
        <w:rPr>
          <w:rFonts w:hint="eastAsia" w:ascii="宋体" w:hAnsi="宋体" w:eastAsia="宋体" w:cs="宋体"/>
          <w:kern w:val="0"/>
          <w:sz w:val="28"/>
          <w:szCs w:val="28"/>
        </w:rPr>
        <w:t>三、市社科规划项目申请人必须符合以下条件：具有中级以上专业技术职务或具有副科级以上行政职务，否则，须有两名同专业副高以上专业技术职务或具有副处级以上行政职务者推荐。申请人必须亲自组织和参与研究工作；申请课题的参加者或推荐人必须征得本人同意，否则视为违规申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70"/>
        <w:jc w:val="left"/>
        <w:textAlignment w:val="auto"/>
        <w:outlineLvl w:val="9"/>
        <w:rPr>
          <w:rFonts w:ascii="宋体" w:hAnsi="宋体" w:eastAsia="宋体" w:cs="宋体"/>
          <w:kern w:val="0"/>
          <w:sz w:val="18"/>
          <w:szCs w:val="18"/>
        </w:rPr>
      </w:pPr>
      <w:r>
        <w:rPr>
          <w:rFonts w:hint="eastAsia" w:ascii="宋体" w:hAnsi="宋体" w:eastAsia="宋体" w:cs="宋体"/>
          <w:kern w:val="0"/>
          <w:sz w:val="28"/>
          <w:szCs w:val="28"/>
        </w:rPr>
        <w:t>四、市社科规划项目成果形式为专著、译著、论文、研究报告、工具书、电脑软件、音像制品等。专著类完成时间一般为1至3年，论文和</w:t>
      </w:r>
      <w:r>
        <w:rPr>
          <w:rFonts w:hint="eastAsia" w:ascii="宋体" w:hAnsi="宋体" w:eastAsia="宋体" w:cs="宋体"/>
          <w:kern w:val="0"/>
          <w:sz w:val="28"/>
          <w:szCs w:val="28"/>
          <w:lang w:eastAsia="zh-CN"/>
        </w:rPr>
        <w:t>研究</w:t>
      </w:r>
      <w:r>
        <w:rPr>
          <w:rFonts w:hint="eastAsia" w:ascii="宋体" w:hAnsi="宋体" w:eastAsia="宋体" w:cs="宋体"/>
          <w:kern w:val="0"/>
          <w:sz w:val="28"/>
          <w:szCs w:val="28"/>
        </w:rPr>
        <w:t>报告</w:t>
      </w:r>
      <w:r>
        <w:rPr>
          <w:rFonts w:hint="eastAsia" w:ascii="宋体" w:hAnsi="宋体" w:eastAsia="宋体" w:cs="宋体"/>
          <w:kern w:val="0"/>
          <w:sz w:val="28"/>
          <w:szCs w:val="28"/>
          <w:lang w:eastAsia="zh-CN"/>
        </w:rPr>
        <w:t>类须在立项后</w:t>
      </w:r>
      <w:r>
        <w:rPr>
          <w:rFonts w:hint="eastAsia" w:ascii="宋体" w:hAnsi="宋体" w:eastAsia="宋体" w:cs="宋体"/>
          <w:kern w:val="0"/>
          <w:sz w:val="28"/>
          <w:szCs w:val="28"/>
        </w:rPr>
        <w:t>1年之内完成。成果形式为系列论文</w:t>
      </w:r>
      <w:r>
        <w:rPr>
          <w:rFonts w:hint="eastAsia" w:ascii="宋体" w:hAnsi="宋体" w:eastAsia="宋体" w:cs="宋体"/>
          <w:kern w:val="0"/>
          <w:sz w:val="28"/>
          <w:szCs w:val="28"/>
          <w:lang w:eastAsia="zh-CN"/>
        </w:rPr>
        <w:t>的</w:t>
      </w:r>
      <w:r>
        <w:rPr>
          <w:rFonts w:hint="eastAsia" w:ascii="宋体" w:hAnsi="宋体" w:eastAsia="宋体" w:cs="宋体"/>
          <w:kern w:val="0"/>
          <w:sz w:val="28"/>
          <w:szCs w:val="28"/>
        </w:rPr>
        <w:t>，结项时至少应有公开发表1篇以上论文</w:t>
      </w:r>
      <w:r>
        <w:rPr>
          <w:rFonts w:hint="eastAsia" w:ascii="宋体" w:hAnsi="宋体" w:eastAsia="宋体" w:cs="宋体"/>
          <w:kern w:val="0"/>
          <w:sz w:val="28"/>
          <w:szCs w:val="28"/>
          <w:lang w:eastAsia="zh-CN"/>
        </w:rPr>
        <w:t>；成果形式为研究报告的，结项时须提供市级以上领导批示和有县区关部门采纳证明</w:t>
      </w:r>
      <w:r>
        <w:rPr>
          <w:rFonts w:hint="eastAsia" w:ascii="宋体" w:hAnsi="宋体" w:eastAsia="宋体" w:cs="宋体"/>
          <w:kern w:val="0"/>
          <w:sz w:val="28"/>
          <w:szCs w:val="28"/>
        </w:rPr>
        <w:t>。成果结项时均须鉴定。申请人因故对项目题目或研究内容作重要调整、变更或中止研究，变更项目负责人或增减课题组成员，改变最终成果形式，变更项目管理单位，延期完成课题的，须由项目负责人</w:t>
      </w:r>
      <w:r>
        <w:rPr>
          <w:rFonts w:hint="eastAsia" w:ascii="宋体" w:hAnsi="宋体" w:eastAsia="宋体" w:cs="宋体"/>
          <w:kern w:val="0"/>
          <w:sz w:val="28"/>
          <w:szCs w:val="28"/>
          <w:lang w:eastAsia="zh-CN"/>
        </w:rPr>
        <w:t>事先</w:t>
      </w:r>
      <w:r>
        <w:rPr>
          <w:rFonts w:hint="eastAsia" w:ascii="宋体" w:hAnsi="宋体" w:eastAsia="宋体" w:cs="宋体"/>
          <w:kern w:val="0"/>
          <w:sz w:val="28"/>
          <w:szCs w:val="28"/>
        </w:rPr>
        <w:t>提交书面报告，报市社科联（院）社科综合处批准。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70"/>
        <w:jc w:val="left"/>
        <w:textAlignment w:val="auto"/>
        <w:outlineLvl w:val="9"/>
        <w:rPr>
          <w:rFonts w:ascii="宋体" w:hAnsi="宋体" w:eastAsia="宋体" w:cs="宋体"/>
          <w:kern w:val="0"/>
          <w:sz w:val="18"/>
          <w:szCs w:val="18"/>
        </w:rPr>
      </w:pPr>
      <w:r>
        <w:rPr>
          <w:rFonts w:hint="eastAsia" w:ascii="宋体" w:hAnsi="宋体" w:eastAsia="宋体" w:cs="宋体"/>
          <w:kern w:val="0"/>
          <w:sz w:val="28"/>
          <w:szCs w:val="28"/>
        </w:rPr>
        <w:t>五、课题组只设一名项目负责人。项目负责人必须是该项目实施全过程的真正组织者和指导者，并担负实质性研究工作；挂名或不担负实质性研究工作的人不得作为项目负责人申请研究课题。</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40"/>
        <w:jc w:val="left"/>
        <w:textAlignment w:val="auto"/>
        <w:outlineLvl w:val="9"/>
        <w:rPr>
          <w:rFonts w:ascii="宋体" w:hAnsi="宋体" w:eastAsia="宋体" w:cs="宋体"/>
          <w:kern w:val="0"/>
          <w:sz w:val="18"/>
          <w:szCs w:val="18"/>
        </w:rPr>
      </w:pPr>
      <w:r>
        <w:rPr>
          <w:rFonts w:hint="eastAsia" w:ascii="宋体" w:hAnsi="宋体" w:eastAsia="宋体" w:cs="宋体"/>
          <w:kern w:val="0"/>
          <w:sz w:val="28"/>
          <w:szCs w:val="28"/>
          <w:lang w:val="en-US" w:eastAsia="zh-CN"/>
        </w:rPr>
        <w:t>六</w:t>
      </w:r>
      <w:r>
        <w:rPr>
          <w:rFonts w:hint="eastAsia" w:ascii="宋体" w:hAnsi="宋体" w:eastAsia="宋体" w:cs="宋体"/>
          <w:kern w:val="0"/>
          <w:sz w:val="28"/>
          <w:szCs w:val="28"/>
        </w:rPr>
        <w:t>、市社科规划项目申报贯彻质量第一的原则。申报者要如实填写申请书，并保证没有知识产权争议。凡在申请中弄虚作假者，一经发现并查实后，取消三年申报资格；如获准立项即作撤项处理并通报批评。项目负责人只能申报一个项目，但可作为成员参加其他项目一项。原已发表、出版的成果或已获省市、部级以上立项资助、奖励的项目和成果，不得再申报市社科规划项目。</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40"/>
        <w:jc w:val="left"/>
        <w:textAlignment w:val="auto"/>
        <w:outlineLvl w:val="9"/>
        <w:rPr>
          <w:rFonts w:ascii="宋体" w:hAnsi="宋体" w:eastAsia="宋体" w:cs="宋体"/>
          <w:kern w:val="0"/>
          <w:sz w:val="18"/>
          <w:szCs w:val="18"/>
        </w:rPr>
      </w:pPr>
      <w:r>
        <w:rPr>
          <w:rFonts w:hint="eastAsia" w:ascii="宋体" w:hAnsi="宋体" w:eastAsia="宋体" w:cs="宋体"/>
          <w:kern w:val="0"/>
          <w:sz w:val="28"/>
          <w:szCs w:val="28"/>
          <w:lang w:val="en-US" w:eastAsia="zh-CN"/>
        </w:rPr>
        <w:t>七</w:t>
      </w:r>
      <w:r>
        <w:rPr>
          <w:rFonts w:hint="eastAsia" w:ascii="宋体" w:hAnsi="宋体" w:eastAsia="宋体" w:cs="宋体"/>
          <w:kern w:val="0"/>
          <w:sz w:val="28"/>
          <w:szCs w:val="28"/>
        </w:rPr>
        <w:t>、各相关单位负责本地区、本单位、本系统的申报组织和受理。各有关管理单位要严格按照通知要求加强对项目申报工作的组织、指导和审查，认真对《申请书》所有栏目填写的内容，特别是对申请者的申报资格、前期研究成果的真实性、选题和论证的科学性与可行性、课题组的研究实力和必备条件进行严格审核，签署明确意见并加盖公章，于截止日期前将申报材料报市社科联（院）社科综合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60"/>
        <w:jc w:val="left"/>
        <w:textAlignment w:val="auto"/>
        <w:outlineLvl w:val="9"/>
        <w:rPr>
          <w:rFonts w:ascii="宋体" w:hAnsi="宋体" w:eastAsia="宋体" w:cs="宋体"/>
          <w:kern w:val="0"/>
          <w:sz w:val="18"/>
          <w:szCs w:val="18"/>
        </w:rPr>
      </w:pPr>
      <w:r>
        <w:rPr>
          <w:rFonts w:hint="eastAsia" w:ascii="宋体" w:hAnsi="宋体" w:eastAsia="宋体" w:cs="宋体"/>
          <w:kern w:val="0"/>
          <w:sz w:val="28"/>
          <w:szCs w:val="28"/>
          <w:lang w:val="en-US" w:eastAsia="zh-CN"/>
        </w:rPr>
        <w:t>八</w:t>
      </w:r>
      <w:r>
        <w:rPr>
          <w:rFonts w:hint="eastAsia" w:ascii="宋体" w:hAnsi="宋体" w:eastAsia="宋体" w:cs="宋体"/>
          <w:kern w:val="0"/>
          <w:sz w:val="28"/>
          <w:szCs w:val="28"/>
        </w:rPr>
        <w:t>、所有申请材料必须符合规范要求。报送的材料包括：1、纸质材料：项目申请书一式6份，论证活页一式6份。</w:t>
      </w:r>
      <w:r>
        <w:rPr>
          <w:rFonts w:hint="eastAsia" w:ascii="宋体" w:hAnsi="宋体" w:eastAsia="宋体" w:cs="宋体"/>
          <w:b/>
          <w:bCs/>
          <w:kern w:val="0"/>
          <w:sz w:val="28"/>
        </w:rPr>
        <w:t>所有材料必须用计算机填写，A4纸双面印制，</w:t>
      </w:r>
      <w:r>
        <w:rPr>
          <w:rFonts w:hint="eastAsia" w:ascii="宋体" w:hAnsi="宋体" w:eastAsia="宋体" w:cs="宋体"/>
          <w:b/>
          <w:bCs/>
          <w:kern w:val="0"/>
          <w:sz w:val="28"/>
          <w:lang w:eastAsia="zh-CN"/>
        </w:rPr>
        <w:t>中缝</w:t>
      </w:r>
      <w:r>
        <w:rPr>
          <w:rFonts w:hint="eastAsia" w:ascii="宋体" w:hAnsi="宋体" w:eastAsia="宋体" w:cs="宋体"/>
          <w:b/>
          <w:bCs/>
          <w:kern w:val="0"/>
          <w:sz w:val="28"/>
        </w:rPr>
        <w:t>装订。</w:t>
      </w:r>
      <w:r>
        <w:rPr>
          <w:rFonts w:hint="eastAsia" w:ascii="宋体" w:hAnsi="宋体" w:eastAsia="宋体" w:cs="宋体"/>
          <w:kern w:val="0"/>
          <w:sz w:val="28"/>
          <w:szCs w:val="28"/>
        </w:rPr>
        <w:t>2、电子版文档：包括项目申请书、论证活页。项目申报所需的各种材料（申报通知、课题指南、申请书、论证活页等）请直接上网查询并下载。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562"/>
        <w:jc w:val="left"/>
        <w:textAlignment w:val="auto"/>
        <w:outlineLvl w:val="9"/>
        <w:rPr>
          <w:rFonts w:ascii="宋体" w:hAnsi="宋体" w:eastAsia="宋体" w:cs="宋体"/>
          <w:kern w:val="0"/>
          <w:sz w:val="18"/>
          <w:szCs w:val="18"/>
        </w:rPr>
      </w:pPr>
      <w:r>
        <w:rPr>
          <w:rFonts w:hint="eastAsia" w:ascii="宋体" w:hAnsi="宋体" w:eastAsia="宋体" w:cs="宋体"/>
          <w:b/>
          <w:bCs/>
          <w:kern w:val="0"/>
          <w:sz w:val="28"/>
        </w:rPr>
        <w:t>网址：http://skly.nc.gov.cn/</w:t>
      </w:r>
      <w:r>
        <w:rPr>
          <w:rFonts w:hint="eastAsia" w:ascii="宋体" w:hAnsi="宋体" w:eastAsia="宋体" w:cs="宋体"/>
          <w:kern w:val="0"/>
          <w:sz w:val="28"/>
          <w:szCs w:val="28"/>
        </w:rPr>
        <w:t>，</w:t>
      </w:r>
      <w:r>
        <w:rPr>
          <w:rFonts w:hint="eastAsia" w:ascii="宋体" w:hAnsi="宋体" w:eastAsia="宋体" w:cs="宋体"/>
          <w:b/>
          <w:bCs/>
          <w:kern w:val="0"/>
          <w:sz w:val="28"/>
        </w:rPr>
        <w:t>中文域名：</w:t>
      </w:r>
      <w:r>
        <w:rPr>
          <w:rFonts w:hint="eastAsia" w:ascii="宋体" w:hAnsi="宋体" w:eastAsia="宋体" w:cs="宋体"/>
          <w:b/>
          <w:bCs/>
          <w:kern w:val="0"/>
          <w:sz w:val="28"/>
          <w:lang w:eastAsia="zh-CN"/>
        </w:rPr>
        <w:t>南昌理论网</w:t>
      </w:r>
      <w:r>
        <w:rPr>
          <w:rFonts w:hint="eastAsia" w:ascii="宋体" w:hAnsi="宋体" w:eastAsia="宋体" w:cs="宋体"/>
          <w:b/>
          <w:bCs/>
          <w:kern w:val="0"/>
          <w:sz w:val="28"/>
        </w:rPr>
        <w:t>。</w:t>
      </w:r>
      <w:r>
        <w:rPr>
          <w:rFonts w:hint="eastAsia" w:ascii="宋体" w:hAnsi="宋体" w:eastAsia="宋体" w:cs="宋体"/>
          <w:kern w:val="0"/>
          <w:sz w:val="18"/>
          <w:szCs w:val="18"/>
        </w:rPr>
        <w:t>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eastAsia" w:ascii="宋体" w:hAnsi="宋体" w:eastAsia="宋体" w:cs="宋体"/>
          <w:kern w:val="0"/>
          <w:sz w:val="28"/>
        </w:rPr>
      </w:pPr>
      <w:r>
        <w:rPr>
          <w:rFonts w:hint="eastAsia" w:ascii="宋体" w:hAnsi="宋体" w:eastAsia="宋体" w:cs="宋体"/>
          <w:kern w:val="0"/>
          <w:sz w:val="28"/>
          <w:szCs w:val="28"/>
          <w:lang w:val="en-US" w:eastAsia="zh-CN"/>
        </w:rPr>
        <w:t>九、</w:t>
      </w:r>
      <w:r>
        <w:rPr>
          <w:rFonts w:hint="eastAsia" w:ascii="宋体" w:hAnsi="宋体" w:eastAsia="宋体" w:cs="宋体"/>
          <w:kern w:val="0"/>
          <w:sz w:val="28"/>
          <w:szCs w:val="28"/>
        </w:rPr>
        <w:t>申报时间为即日起至</w:t>
      </w:r>
      <w:r>
        <w:rPr>
          <w:rFonts w:hint="eastAsia" w:ascii="宋体" w:hAnsi="宋体" w:eastAsia="宋体" w:cs="宋体"/>
          <w:kern w:val="0"/>
          <w:sz w:val="28"/>
          <w:szCs w:val="28"/>
          <w:lang w:val="en-US" w:eastAsia="zh-CN"/>
        </w:rPr>
        <w:t>2020年10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16</w:t>
      </w:r>
      <w:r>
        <w:rPr>
          <w:rFonts w:hint="eastAsia" w:ascii="宋体" w:hAnsi="宋体" w:eastAsia="宋体" w:cs="宋体"/>
          <w:kern w:val="0"/>
          <w:sz w:val="28"/>
          <w:szCs w:val="28"/>
        </w:rPr>
        <w:t>日止，逾期不予受理。联系人：段志明</w:t>
      </w:r>
      <w:r>
        <w:rPr>
          <w:rFonts w:hint="eastAsia" w:ascii="宋体" w:hAnsi="宋体" w:eastAsia="宋体" w:cs="宋体"/>
          <w:kern w:val="0"/>
          <w:sz w:val="28"/>
          <w:szCs w:val="28"/>
          <w:lang w:eastAsia="zh-CN"/>
        </w:rPr>
        <w:t>、谢海群</w:t>
      </w:r>
      <w:r>
        <w:rPr>
          <w:rFonts w:hint="eastAsia" w:ascii="宋体" w:hAnsi="宋体" w:eastAsia="宋体" w:cs="宋体"/>
          <w:kern w:val="0"/>
          <w:sz w:val="28"/>
          <w:szCs w:val="28"/>
        </w:rPr>
        <w:t>，联系电话(传真)：0791－83885779；E-MAIL：</w:t>
      </w:r>
      <w:r>
        <w:fldChar w:fldCharType="begin"/>
      </w:r>
      <w:r>
        <w:instrText xml:space="preserve"> HYPERLINK "mailto:jxskghb@163.com" </w:instrText>
      </w:r>
      <w:r>
        <w:fldChar w:fldCharType="separate"/>
      </w:r>
      <w:r>
        <w:rPr>
          <w:rFonts w:hint="eastAsia" w:ascii="宋体" w:hAnsi="宋体" w:eastAsia="宋体" w:cs="宋体"/>
          <w:kern w:val="0"/>
          <w:sz w:val="28"/>
        </w:rPr>
        <w:t>442041710@qq.com；地址：南昌市红谷滩行政中心市委大楼北六楼；邮编：330038。</w:t>
      </w:r>
      <w:r>
        <w:rPr>
          <w:rFonts w:hint="eastAsia" w:ascii="宋体" w:hAnsi="宋体" w:eastAsia="宋体" w:cs="宋体"/>
          <w:kern w:val="0"/>
          <w:sz w:val="28"/>
        </w:rPr>
        <w:fldChar w:fldCharType="end"/>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 xml:space="preserve">   附：《南昌市社会科学“十三五”（2020年）规划项目课题指南》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 xml:space="preserve">     《申请书》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 xml:space="preserve">     《活页》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right="0" w:rightChars="0" w:firstLine="840" w:firstLineChars="300"/>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《汇总登记表》</w:t>
      </w:r>
      <w:bookmarkStart w:id="0" w:name="_GoBack"/>
      <w:bookmarkEnd w:id="0"/>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left="0" w:leftChars="0" w:right="0" w:rightChars="0"/>
        <w:jc w:val="right"/>
        <w:textAlignment w:val="auto"/>
        <w:outlineLvl w:val="9"/>
        <w:rPr>
          <w:rFonts w:hint="eastAsia" w:ascii="宋体" w:hAnsi="宋体" w:eastAsia="宋体" w:cs="宋体"/>
          <w:kern w:val="0"/>
          <w:sz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 xml:space="preserve">                                               南昌市社联</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rPr>
      </w:pPr>
      <w:r>
        <w:rPr>
          <w:rFonts w:hint="eastAsia" w:ascii="宋体" w:hAnsi="宋体" w:eastAsia="宋体" w:cs="宋体"/>
          <w:kern w:val="0"/>
          <w:sz w:val="28"/>
          <w:lang w:val="en-US" w:eastAsia="zh-CN"/>
        </w:rPr>
        <w:t xml:space="preserve">                                            2020年9月8日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77897"/>
    <w:rsid w:val="008E2BBE"/>
    <w:rsid w:val="00CB1D10"/>
    <w:rsid w:val="015234A3"/>
    <w:rsid w:val="054152E1"/>
    <w:rsid w:val="08B74413"/>
    <w:rsid w:val="0E4D5116"/>
    <w:rsid w:val="12907FFF"/>
    <w:rsid w:val="20EC65A7"/>
    <w:rsid w:val="213D02C9"/>
    <w:rsid w:val="21ED553C"/>
    <w:rsid w:val="25797DD8"/>
    <w:rsid w:val="2B060D0A"/>
    <w:rsid w:val="2D4E50B6"/>
    <w:rsid w:val="37577897"/>
    <w:rsid w:val="3B3B4492"/>
    <w:rsid w:val="3E271732"/>
    <w:rsid w:val="40C52144"/>
    <w:rsid w:val="40DB3EFA"/>
    <w:rsid w:val="496A0E65"/>
    <w:rsid w:val="49E259E7"/>
    <w:rsid w:val="4B320B40"/>
    <w:rsid w:val="4B4C3C83"/>
    <w:rsid w:val="4B6D6318"/>
    <w:rsid w:val="4CAD077A"/>
    <w:rsid w:val="504768CA"/>
    <w:rsid w:val="507B12F7"/>
    <w:rsid w:val="51462F19"/>
    <w:rsid w:val="59DD14F1"/>
    <w:rsid w:val="5CAE485A"/>
    <w:rsid w:val="60473D63"/>
    <w:rsid w:val="65C721F6"/>
    <w:rsid w:val="66232D58"/>
    <w:rsid w:val="66D81B97"/>
    <w:rsid w:val="69636FB0"/>
    <w:rsid w:val="69926C85"/>
    <w:rsid w:val="742C37FD"/>
    <w:rsid w:val="7AF11A77"/>
    <w:rsid w:val="7D947711"/>
    <w:rsid w:val="7DB366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2017-09-01T01:13:00Z</dcterms:created>
  <dc:creator>Administrator</dc:creator>
  <cp:lastModifiedBy>大文娱</cp:lastModifiedBy>
  <cp:lastPrinted>2020-09-08T02:58:50Z</cp:lastPrinted>
  <dcterms:modified xsi:type="dcterms:W3CDTF">2020-09-08T03:16:53Z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